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93" w:rsidRPr="003B3B3E" w:rsidRDefault="00E83D93" w:rsidP="003B3B3E">
      <w:pPr>
        <w:spacing w:after="0"/>
        <w:jc w:val="center"/>
        <w:rPr>
          <w:b/>
        </w:rPr>
      </w:pPr>
      <w:r w:rsidRPr="003B3B3E">
        <w:rPr>
          <w:b/>
        </w:rPr>
        <w:t>О порядке проведения и порядке проверки итогового сочинения (изложения)</w:t>
      </w:r>
    </w:p>
    <w:p w:rsidR="00E83D93" w:rsidRDefault="00E83D93" w:rsidP="003B3B3E">
      <w:pPr>
        <w:spacing w:after="0"/>
        <w:ind w:firstLine="567"/>
        <w:jc w:val="both"/>
      </w:pPr>
      <w:r>
        <w:t xml:space="preserve"> </w:t>
      </w:r>
      <w:r>
        <w:tab/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E83D93" w:rsidRDefault="00E83D93" w:rsidP="003B3B3E">
      <w:pPr>
        <w:spacing w:after="0"/>
        <w:ind w:firstLine="567"/>
        <w:jc w:val="both"/>
      </w:pPr>
      <w: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E83D93" w:rsidRDefault="00E83D93" w:rsidP="003B3B3E">
      <w:pPr>
        <w:spacing w:after="0"/>
        <w:ind w:firstLine="567"/>
        <w:jc w:val="both"/>
      </w:pPr>
      <w:r>
        <w:t>Итоговое сочинение (изложение) начинается в 10:00 по местному времени.</w:t>
      </w:r>
    </w:p>
    <w:p w:rsidR="00E83D93" w:rsidRDefault="00E83D93" w:rsidP="003B3B3E">
      <w:pPr>
        <w:spacing w:after="0"/>
        <w:ind w:firstLine="567"/>
        <w:jc w:val="both"/>
      </w:pPr>
      <w:r>
        <w:t>Продолжительность написания итогового сочинения (изложения) составляет 3 часа 55 минут.</w:t>
      </w:r>
    </w:p>
    <w:p w:rsidR="00E83D93" w:rsidRDefault="00E83D93" w:rsidP="003B3B3E">
      <w:pPr>
        <w:spacing w:after="0"/>
        <w:ind w:firstLine="567"/>
        <w:jc w:val="both"/>
      </w:pPr>
      <w: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E83D93" w:rsidRDefault="00E83D93" w:rsidP="003B3B3E">
      <w:pPr>
        <w:spacing w:after="0"/>
        <w:ind w:firstLine="567"/>
        <w:jc w:val="both"/>
      </w:pPr>
      <w:r>
        <w:t>Во время проведения итогового</w:t>
      </w:r>
      <w:bookmarkStart w:id="0" w:name="_GoBack"/>
      <w:bookmarkEnd w:id="0"/>
      <w:r>
        <w:t xml:space="preserve"> сочинения (изложения) на рабочем столе участника кроме бланков итогового сочинения (изложения) находятся:</w:t>
      </w:r>
    </w:p>
    <w:p w:rsidR="00E83D93" w:rsidRDefault="00E83D93" w:rsidP="003B3B3E">
      <w:pPr>
        <w:spacing w:after="0"/>
        <w:ind w:firstLine="567"/>
        <w:jc w:val="both"/>
      </w:pPr>
      <w:r>
        <w:t>- 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</w:t>
      </w:r>
    </w:p>
    <w:p w:rsidR="00E83D93" w:rsidRDefault="00E83D93" w:rsidP="003B3B3E">
      <w:pPr>
        <w:spacing w:after="0"/>
        <w:ind w:firstLine="567"/>
        <w:jc w:val="both"/>
      </w:pPr>
      <w:r>
        <w:t>- документ, удостоверяющий личность</w:t>
      </w:r>
    </w:p>
    <w:p w:rsidR="00E83D93" w:rsidRDefault="00E83D93" w:rsidP="003B3B3E">
      <w:pPr>
        <w:spacing w:after="0"/>
        <w:ind w:firstLine="567"/>
        <w:jc w:val="both"/>
      </w:pPr>
      <w:r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E83D93" w:rsidRDefault="00E83D93" w:rsidP="003B3B3E">
      <w:pPr>
        <w:spacing w:after="0"/>
        <w:ind w:firstLine="567"/>
        <w:jc w:val="both"/>
      </w:pPr>
      <w:r>
        <w:t>- листы бумаги для черновиков, выданные по месту проведения итогового сочинения (изложения)</w:t>
      </w:r>
    </w:p>
    <w:p w:rsidR="00E83D93" w:rsidRDefault="00E83D93" w:rsidP="003B3B3E">
      <w:pPr>
        <w:spacing w:after="0"/>
        <w:ind w:firstLine="567"/>
        <w:jc w:val="both"/>
      </w:pPr>
      <w:r>
        <w:t>- лекарства и продукты питания (при необходимости).</w:t>
      </w:r>
    </w:p>
    <w:p w:rsidR="00E83D93" w:rsidRDefault="00E83D93" w:rsidP="003B3B3E">
      <w:pPr>
        <w:spacing w:after="0"/>
        <w:ind w:firstLine="567"/>
        <w:jc w:val="both"/>
      </w:pPr>
      <w: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E83D93" w:rsidRDefault="00E83D93" w:rsidP="003B3B3E">
      <w:pPr>
        <w:spacing w:after="0"/>
        <w:ind w:firstLine="567"/>
        <w:jc w:val="both"/>
      </w:pPr>
      <w:r>
        <w:t>Итоговые сочинения (изложения) оцениваются по системе «зачет» или «незачет».</w:t>
      </w:r>
    </w:p>
    <w:p w:rsidR="007D4851" w:rsidRDefault="00E83D93" w:rsidP="003B3B3E">
      <w:pPr>
        <w:spacing w:after="0"/>
        <w:ind w:firstLine="567"/>
        <w:jc w:val="both"/>
      </w:pPr>
      <w: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</w:r>
    </w:p>
    <w:sectPr w:rsidR="007D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93"/>
    <w:rsid w:val="003B3B3E"/>
    <w:rsid w:val="007D4851"/>
    <w:rsid w:val="00E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B38B-AEDA-432B-AF73-9A56F9FB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2025-02-18T10:50:00Z</dcterms:created>
  <dcterms:modified xsi:type="dcterms:W3CDTF">2025-02-18T11:23:00Z</dcterms:modified>
</cp:coreProperties>
</file>